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CD" w:rsidRPr="00516ACD" w:rsidRDefault="00516ACD" w:rsidP="00516A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516AC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Указ Президента РФ от 1 февраля 2005 г. N 110</w:t>
      </w:r>
      <w:r w:rsidRPr="00516AC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проведении аттестации государственных гражданских служащих Российской Федерации"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51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51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19 марта 2013 г., 19 марта 2014 г.</w:t>
      </w:r>
    </w:p>
    <w:p w:rsidR="00516ACD" w:rsidRPr="00516ACD" w:rsidRDefault="00516ACD" w:rsidP="0051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16ACD" w:rsidRPr="00516ACD" w:rsidRDefault="00516ACD" w:rsidP="00516AC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6A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516AC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48" w:history="1">
        <w:r w:rsidRPr="00516ACD">
          <w:rPr>
            <w:rFonts w:ascii="Arial" w:eastAsia="Times New Roman" w:hAnsi="Arial" w:cs="Arial"/>
            <w:color w:val="008000"/>
            <w:sz w:val="27"/>
            <w:lang w:eastAsia="ru-RU"/>
          </w:rPr>
          <w:t>Федеральным законом</w:t>
        </w:r>
      </w:hyperlink>
      <w:r w:rsidRPr="00516AC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27 июля 2004 г. N 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Утвердить прилагаемое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5" w:anchor="block_10000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Положение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 проведении аттестации государственных гражданских служащих Российской Федерации.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2. </w:t>
      </w:r>
      <w:proofErr w:type="gramStart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 на основании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6" w:anchor="block_7106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части 6 статьи 71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Федерального закона от 27 июля 2004 г. N 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</w:t>
      </w:r>
      <w:proofErr w:type="spellStart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предусмотренные</w:t>
      </w:r>
      <w:hyperlink r:id="rId7" w:anchor="block_10000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Положением</w:t>
        </w:r>
        <w:proofErr w:type="spellEnd"/>
      </w:hyperlink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утвержденным настоящим Указом, выполняются государственными органами (аппаратами государственных органов), в которых проводится аттестация</w:t>
      </w:r>
      <w:proofErr w:type="gramEnd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в соответствии с законодательством Российской Федерации и законодательством субъектов Российской Федерации.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516ACD" w:rsidRPr="00516ACD" w:rsidRDefault="00516ACD" w:rsidP="00516AC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 xml:space="preserve">О порядке оплаты труда независимых экспертов, включаемых в составы аттестационных комиссий, образуемых федеральными государственными органами </w:t>
      </w:r>
      <w:proofErr w:type="gramStart"/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</w:t>
      </w:r>
      <w:proofErr w:type="gramEnd"/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.</w:t>
      </w:r>
      <w:r w:rsidRPr="00516ACD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8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постановление</w:t>
        </w:r>
      </w:hyperlink>
      <w:r w:rsidRPr="00516ACD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12 августа 2005 г. N 509</w:t>
      </w:r>
    </w:p>
    <w:p w:rsidR="00516ACD" w:rsidRPr="00516ACD" w:rsidRDefault="00516ACD" w:rsidP="0051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 Признать утратившими силу: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9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Указ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Президента Российской Федерации от 9 марта 1996 г. N 353 "Об утверждении Положения о проведении аттестации федерального государственного служащего" (Собрание законодательства Российской Федерации, 1996, N 11, ст. 1036);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0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Указ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Президента Российской Федерации от 12 ноября 1999 г. N 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 г. N 353" (Собрание законодательства Российской Федерации, 1999, N 46, ст. 5542).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 Настоящий Указ вступает в силу с 1 февраля 2005 г.</w:t>
      </w:r>
    </w:p>
    <w:p w:rsidR="00516ACD" w:rsidRPr="00516ACD" w:rsidRDefault="00516ACD" w:rsidP="0051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516ACD" w:rsidRPr="00516ACD" w:rsidTr="00516AC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16ACD" w:rsidRPr="00516ACD" w:rsidRDefault="00516ACD" w:rsidP="00516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16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16ACD" w:rsidRPr="00516ACD" w:rsidRDefault="00516ACD" w:rsidP="00516A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16AC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В. Путин</w:t>
            </w:r>
          </w:p>
        </w:tc>
      </w:tr>
    </w:tbl>
    <w:p w:rsidR="00516ACD" w:rsidRPr="00516ACD" w:rsidRDefault="00516ACD" w:rsidP="0051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16ACD" w:rsidRPr="00516ACD" w:rsidRDefault="00516ACD" w:rsidP="00516A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6A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Москва, Кремль</w:t>
      </w:r>
    </w:p>
    <w:p w:rsidR="00516ACD" w:rsidRPr="00516ACD" w:rsidRDefault="00516ACD" w:rsidP="00516A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6A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 февраля 2005 г.</w:t>
      </w:r>
    </w:p>
    <w:p w:rsidR="00516ACD" w:rsidRPr="00516ACD" w:rsidRDefault="00516ACD" w:rsidP="00516AC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16A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110</w:t>
      </w:r>
    </w:p>
    <w:p w:rsidR="00516ACD" w:rsidRPr="00516ACD" w:rsidRDefault="00516ACD" w:rsidP="0051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CD" w:rsidRPr="00516ACD" w:rsidRDefault="00516ACD" w:rsidP="00516A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Положение</w:t>
      </w:r>
      <w:r w:rsidRPr="00516ACD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  <w:t>о проведении аттестации государственных гражданских служащих Российской Федерации</w:t>
      </w:r>
      <w:r w:rsidRPr="00516ACD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  <w:t>(утв.</w:t>
      </w:r>
      <w:r w:rsidRPr="00516ACD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 </w:t>
      </w:r>
      <w:hyperlink r:id="rId11" w:history="1">
        <w:r w:rsidRPr="00516ACD">
          <w:rPr>
            <w:rFonts w:ascii="Arial" w:eastAsia="Times New Roman" w:hAnsi="Arial" w:cs="Arial"/>
            <w:b/>
            <w:bCs/>
            <w:color w:val="008000"/>
            <w:sz w:val="15"/>
            <w:lang w:eastAsia="ru-RU"/>
          </w:rPr>
          <w:t>указом</w:t>
        </w:r>
      </w:hyperlink>
      <w:r w:rsidRPr="00516ACD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Президента РФ от 1 февраля 2005 г. N 110)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51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51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19 марта 2013 г., 19 марта 2014 г.</w:t>
      </w:r>
    </w:p>
    <w:p w:rsidR="00516ACD" w:rsidRPr="00516ACD" w:rsidRDefault="00516ACD" w:rsidP="00516AC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ГАРАНТ: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516ACD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12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справку</w:t>
        </w:r>
      </w:hyperlink>
      <w:r w:rsidRPr="00516ACD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 проведении аттестации государственных гражданских служащих и сдачи квалификационного экзамена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</w:p>
    <w:p w:rsidR="00516ACD" w:rsidRPr="00516ACD" w:rsidRDefault="00516ACD" w:rsidP="00516A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I. Общие положения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1. </w:t>
      </w:r>
      <w:proofErr w:type="gramStart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Настоящим Положением в соответствии со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3" w:anchor="block_48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статьей 48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закона от 27 июля 2004 г. N 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</w:t>
      </w:r>
      <w:proofErr w:type="gramEnd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Аттестации не подлежат гражданские служащие: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а) проработавшие в занимаемой должности гражданской службы менее одного года;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б) </w:t>
      </w:r>
      <w:proofErr w:type="gramStart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достигшие</w:t>
      </w:r>
      <w:proofErr w:type="gramEnd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возраста 60 лет;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в) беременные женщины;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Аттестация указанных гражданских служащих возможна не ранее чем через год после выхода из отпуска;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</w:t>
      </w:r>
      <w:proofErr w:type="spellEnd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замещающие должности гражданской службы категорий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4" w:anchor="block_90201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"руководители"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5" w:anchor="block_90202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"помощники (советники)"</w:t>
        </w:r>
      </w:hyperlink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с которыми заключен срочный служебный контракт;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е) в течение года со дня сдачи квалификационного экзамена.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Аттестация гражданского служащего проводится один раз в три года.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 истечения трех лет после проведения предыдущей аттестации может проводиться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6" w:anchor="block_4805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внеочередная аттестация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гражданского служащего.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 Внеочередная аттестация может проводиться: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б) по решению представителя нанимателя в лице руководителя государственного органа или представителя этого руководителя, </w:t>
      </w:r>
      <w:proofErr w:type="gramStart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осуществляющих</w:t>
      </w:r>
      <w:proofErr w:type="gramEnd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 сокращении должностей гражданской службы в государственном органе;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 изменении условий оплаты труда гражданских служащих.</w:t>
      </w:r>
    </w:p>
    <w:p w:rsidR="00516ACD" w:rsidRPr="00516ACD" w:rsidRDefault="00516ACD" w:rsidP="00516AC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7" w:anchor="block_11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516ACD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в пункт 6 внесены изменения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18" w:anchor="block_10106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6. </w:t>
      </w:r>
      <w:proofErr w:type="gramStart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9" w:anchor="block_3103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частью 3 статьи 31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закона от 27 июля 2004 г. N 79-ФЗ "О государственной гражданской службе Российской Федерации".</w:t>
      </w:r>
      <w:proofErr w:type="gramEnd"/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516ACD" w:rsidRPr="00516ACD" w:rsidRDefault="00516ACD" w:rsidP="00516A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II. Организация проведения аттестации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о формировании аттестационной комиссии;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об утверждении графика проведения аттестации;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в) о составлении списков гражданских служащих, подлежащих аттестации;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г) о подготовке документов, необходимых для работы аттестационной комиссии.</w:t>
      </w:r>
    </w:p>
    <w:p w:rsidR="00516ACD" w:rsidRPr="00516ACD" w:rsidRDefault="00516ACD" w:rsidP="00516AC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0" w:anchor="block_12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516ACD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в пункт 8 внесены изменения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21" w:anchor="block_10208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8. Аттестационная комиссия формируется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2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правовым актом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государственного органа в соответствии с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3" w:anchor="block_4809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частями 9 - 12 статьи 48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закона от 27 июля 2004 г. N 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состав аттестационной комиссии в федеральном органе исполнительной власти, при котором в соответствии со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4" w:anchor="block_20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статьей 20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закона от 4 апреля 2005 г. N 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лицами, названными в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5" w:anchor="block_102082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абзаце втором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Кандидатуры представителей общественного совета при государственном органе для включения в состав аттестационной комиссии представляются этим советом по запросу руководителя государственного органа.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6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законодательства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о государственной тайне.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11. В графике проведения аттестации указываются: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наименование государственного органа, подразделения, в которых проводится аттестация;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список гражданских служащих, подлежащих аттестации;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в) дата, время и место проведения аттестации;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12. Не </w:t>
      </w:r>
      <w:proofErr w:type="gramStart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позднее</w:t>
      </w:r>
      <w:proofErr w:type="gramEnd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13. Отзыв, предусмотренный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7" w:anchor="block_10212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пунктом 12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настоящего Положения, должен содержать следующие сведения о гражданском служащем: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фамилия, имя, отчество;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замещаемая должность гражданской службы на момент проведения аттестации и дата назначения на эту должность;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в) перечень основных вопросов (документов), в решении (разработке) которых гражданский служащий принимал участие;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516ACD" w:rsidRPr="00516ACD" w:rsidRDefault="00516ACD" w:rsidP="00516A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III. Проведение аттестации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8" w:anchor="block_57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о государственной гражданской службе, а аттестация переносится на более поздний срок.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17. Обсуждение профессиональных и личностных каче</w:t>
      </w:r>
      <w:proofErr w:type="gramStart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ств гр</w:t>
      </w:r>
      <w:proofErr w:type="gramEnd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9" w:anchor="block_300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516ACD" w:rsidRPr="00516ACD" w:rsidRDefault="00516ACD" w:rsidP="00516AC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0" w:anchor="block_12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516ACD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2013 г. N 208 в пункт 18 внесены изменения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1" w:anchor="block_10318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соответствует замещаемой должности гражданской службы;</w:t>
      </w:r>
    </w:p>
    <w:p w:rsidR="00516ACD" w:rsidRPr="00516ACD" w:rsidRDefault="00516ACD" w:rsidP="00516AC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2" w:anchor="block_131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516ACD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в подпункт "б" внесены изменения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3" w:anchor="block_103202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516ACD" w:rsidRPr="00516ACD" w:rsidRDefault="00516ACD" w:rsidP="00516AC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4" w:anchor="block_132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516ACD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в подпункт "</w:t>
      </w:r>
      <w:proofErr w:type="gramStart"/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в</w:t>
      </w:r>
      <w:proofErr w:type="gramEnd"/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" внесены изменения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5" w:anchor="block_103203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г) не соответствует замещаемой должности гражданской службы.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Результаты аттестации заносятся в аттестационный лист гражданского служащего, составленный по форме согласно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36" w:anchor="block_1000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приложению</w:t>
        </w:r>
      </w:hyperlink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Гражданский служащий знакомится с аттестационным листом под расписку.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516ACD" w:rsidRPr="00516ACD" w:rsidRDefault="00516ACD" w:rsidP="00516AC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7" w:anchor="block_141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516ACD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в подпункт "а" внесены изменения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8" w:anchor="block_103231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516ACD" w:rsidRPr="00516ACD" w:rsidRDefault="00516ACD" w:rsidP="00516AC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39" w:anchor="block_142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516ACD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подпункт "б" изложен в новой редакции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40" w:anchor="block_103232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направляется для получения дополнительного профессионального образования;</w:t>
      </w:r>
    </w:p>
    <w:p w:rsidR="00516ACD" w:rsidRPr="00516ACD" w:rsidRDefault="00516ACD" w:rsidP="00516AC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41" w:anchor="block_142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516ACD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подпункт "в" изложен в новой редакции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42" w:anchor="block_103233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подпункта в предыдущей редакции</w:t>
        </w:r>
      </w:hyperlink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в) понижается в должности гражданской службы и подлежит исключению из кадрового резерва в случае нахождения в нем.</w:t>
      </w:r>
    </w:p>
    <w:p w:rsidR="00516ACD" w:rsidRPr="00516ACD" w:rsidRDefault="00516ACD" w:rsidP="00516AC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43" w:anchor="block_15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516ACD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в пункт 24 внесены изменения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44" w:anchor="block_10324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текст пункта в предыдущей редакции</w:t>
        </w:r>
      </w:hyperlink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45" w:anchor="block_2803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о государственной гражданской службе.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516ACD" w:rsidRPr="00516ACD" w:rsidRDefault="00516ACD" w:rsidP="00516A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25. Гражданский служащий вправе обжаловать результаты аттестации в соответствии с</w:t>
      </w:r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46" w:anchor="block_1600" w:history="1">
        <w:r w:rsidRPr="00516ACD">
          <w:rPr>
            <w:rFonts w:ascii="Arial" w:eastAsia="Times New Roman" w:hAnsi="Arial" w:cs="Arial"/>
            <w:color w:val="008000"/>
            <w:sz w:val="15"/>
            <w:lang w:eastAsia="ru-RU"/>
          </w:rPr>
          <w:t>законодательством</w:t>
        </w:r>
      </w:hyperlink>
      <w:r w:rsidRPr="00516ACD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Федерации.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516ACD" w:rsidRPr="00516ACD" w:rsidRDefault="00516ACD" w:rsidP="00516AC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Информация об изменениях: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47" w:anchor="block_16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Указом</w:t>
        </w:r>
      </w:hyperlink>
      <w:r w:rsidRPr="00516ACD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516ACD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Президента РФ от 19 марта 2014 г. N 156 в приложение внесены изменения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48" w:anchor="block_1000" w:history="1"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См. те</w:t>
        </w:r>
        <w:proofErr w:type="gramStart"/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кст пр</w:t>
        </w:r>
        <w:proofErr w:type="gramEnd"/>
        <w:r w:rsidRPr="00516ACD">
          <w:rPr>
            <w:rFonts w:ascii="Arial" w:eastAsia="Times New Roman" w:hAnsi="Arial" w:cs="Arial"/>
            <w:i/>
            <w:iCs/>
            <w:color w:val="008000"/>
            <w:sz w:val="15"/>
            <w:lang w:eastAsia="ru-RU"/>
          </w:rPr>
          <w:t>иложения в предыдущей редакции</w:t>
        </w:r>
      </w:hyperlink>
    </w:p>
    <w:p w:rsidR="00516ACD" w:rsidRPr="00516ACD" w:rsidRDefault="00516ACD" w:rsidP="00516ACD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Приложение</w:t>
      </w:r>
      <w:r w:rsidRPr="00516ACD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br/>
      </w:r>
      <w:r w:rsidRPr="00516ACD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(с изменениями от 19 марта 2014 г.)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b/>
          <w:bCs/>
          <w:color w:val="000080"/>
          <w:sz w:val="15"/>
          <w:szCs w:val="15"/>
          <w:lang w:eastAsia="ru-RU"/>
        </w:rPr>
        <w:t>Аттестационный лист государственного гражданского служащего Российской Федерации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Фамилия, имя, отчество _______________________________________________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Год, число и месяц рождения __________________________________________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Сведения  о  профессиональном  образовании,  наличии  ученой  степени,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ученого звания __________________________________________________________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(когда   и   какую    образовательную организацию окончил,</w:t>
      </w:r>
      <w:proofErr w:type="gramEnd"/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специальность или направление подготовки, квалификация, ученая степень,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ученое звание)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Замещаемая  должность  государственной  гражданской  службы  на момент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аттестации и дата назначения на эту должность ___________________________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5. </w:t>
      </w:r>
      <w:proofErr w:type="gramStart"/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   государственной   службы  (в  том  числе  стаж  государственной</w:t>
      </w:r>
      <w:proofErr w:type="gramEnd"/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службы) _____________________________________________________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Общий трудовой стаж __________________________________________________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Классный чин гражданской службы ______________________________________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(наименование классного чина и дата его присвоения)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 Вопросы  к государственному гражданскому служащему и краткие ответы </w:t>
      </w:r>
      <w:proofErr w:type="gramStart"/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 _____________________________________________________________________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Замечания и предложения, высказанные аттестационной комиссией ________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Краткая   оценка   выполнения   гражданским   служащим   рекомендаций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предыдущей аттестации ___________________________________________________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(выполнены, выполнены частично, на выполнены)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 Решение аттестационной комиссии _____________________________________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(соответствует замещаемой должности государственной гражданской службы;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соответствует замещаемой должности государственной гражданской службы и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рекомендуется к включению в кадровый резерв для замещения </w:t>
      </w:r>
      <w:proofErr w:type="gramStart"/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вакантной</w:t>
      </w:r>
      <w:proofErr w:type="gramEnd"/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должности государственной гражданской службы в порядке должностного роста;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соответствует  замещаемой  должности государственной гражданской службы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условии получения дополнительного профессионального образования;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 соответствует  замещаемой  должности  государственной  гражданской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службы)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 Количественный состав аттестационной комиссии _______________________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заседании присутствовало ____ членов аттестационной комиссии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голосов за _______, против _________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 Примечания __________________________________________________________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комиссии          (подпись)          (расшифровка подписи)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Заместитель председателя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комиссии          (подпись)          (расшифровка подписи)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Секретарь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комиссии          (подпись)          (расшифровка подписи)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Члены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комиссии          (подпись)          (расшифровка подписи)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(подпись)          (расшифровка подписи)</w:t>
      </w:r>
    </w:p>
    <w:p w:rsidR="00516ACD" w:rsidRPr="00516ACD" w:rsidRDefault="00516ACD" w:rsidP="00516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6ACD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проведения аттестации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аттестационным листом ознакомился _____________________________________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(подпись государственного гражданского служащего, дата)</w:t>
      </w:r>
    </w:p>
    <w:p w:rsidR="00516ACD" w:rsidRPr="00516ACD" w:rsidRDefault="00516ACD" w:rsidP="0051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6A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(место для печати государственного органа)</w:t>
      </w:r>
    </w:p>
    <w:p w:rsidR="002C6949" w:rsidRDefault="00516ACD" w:rsidP="00516ACD">
      <w:r w:rsidRPr="00516A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2C6949"/>
    <w:rsid w:val="00373767"/>
    <w:rsid w:val="00516ACD"/>
    <w:rsid w:val="005618A5"/>
    <w:rsid w:val="005F789F"/>
    <w:rsid w:val="006D59DA"/>
    <w:rsid w:val="007643D6"/>
    <w:rsid w:val="00787978"/>
    <w:rsid w:val="008602BF"/>
    <w:rsid w:val="00955090"/>
    <w:rsid w:val="00BA4329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paragraph" w:styleId="4">
    <w:name w:val="heading 4"/>
    <w:basedOn w:val="a"/>
    <w:link w:val="40"/>
    <w:uiPriority w:val="9"/>
    <w:qFormat/>
    <w:rsid w:val="00516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6A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1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1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1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ACD"/>
  </w:style>
  <w:style w:type="character" w:styleId="a3">
    <w:name w:val="Hyperlink"/>
    <w:basedOn w:val="a0"/>
    <w:uiPriority w:val="99"/>
    <w:semiHidden/>
    <w:unhideWhenUsed/>
    <w:rsid w:val="00516ACD"/>
    <w:rPr>
      <w:color w:val="0000FF"/>
      <w:u w:val="single"/>
    </w:rPr>
  </w:style>
  <w:style w:type="paragraph" w:customStyle="1" w:styleId="s9">
    <w:name w:val="s_9"/>
    <w:basedOn w:val="a"/>
    <w:rsid w:val="0051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1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1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16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6354/9/" TargetMode="External"/><Relationship Id="rId18" Type="http://schemas.openxmlformats.org/officeDocument/2006/relationships/hyperlink" Target="http://base.garant.ru/58058623/" TargetMode="External"/><Relationship Id="rId26" Type="http://schemas.openxmlformats.org/officeDocument/2006/relationships/hyperlink" Target="http://base.garant.ru/10102673/" TargetMode="External"/><Relationship Id="rId39" Type="http://schemas.openxmlformats.org/officeDocument/2006/relationships/hyperlink" Target="http://base.garant.ru/7061473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58058623/" TargetMode="External"/><Relationship Id="rId34" Type="http://schemas.openxmlformats.org/officeDocument/2006/relationships/hyperlink" Target="http://base.garant.ru/70614730/" TargetMode="External"/><Relationship Id="rId42" Type="http://schemas.openxmlformats.org/officeDocument/2006/relationships/hyperlink" Target="http://base.garant.ru/58058623/" TargetMode="External"/><Relationship Id="rId47" Type="http://schemas.openxmlformats.org/officeDocument/2006/relationships/hyperlink" Target="http://base.garant.ru/70614730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base.garant.ru/187828/" TargetMode="External"/><Relationship Id="rId12" Type="http://schemas.openxmlformats.org/officeDocument/2006/relationships/hyperlink" Target="http://base.garant.ru/5425836/" TargetMode="External"/><Relationship Id="rId17" Type="http://schemas.openxmlformats.org/officeDocument/2006/relationships/hyperlink" Target="http://base.garant.ru/70614730/" TargetMode="External"/><Relationship Id="rId25" Type="http://schemas.openxmlformats.org/officeDocument/2006/relationships/hyperlink" Target="http://base.garant.ru/187828/" TargetMode="External"/><Relationship Id="rId33" Type="http://schemas.openxmlformats.org/officeDocument/2006/relationships/hyperlink" Target="http://base.garant.ru/58058623/" TargetMode="External"/><Relationship Id="rId38" Type="http://schemas.openxmlformats.org/officeDocument/2006/relationships/hyperlink" Target="http://base.garant.ru/58058623/" TargetMode="External"/><Relationship Id="rId46" Type="http://schemas.openxmlformats.org/officeDocument/2006/relationships/hyperlink" Target="http://base.garant.ru/12136354/1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36354/9/" TargetMode="External"/><Relationship Id="rId20" Type="http://schemas.openxmlformats.org/officeDocument/2006/relationships/hyperlink" Target="http://base.garant.ru/70614730/" TargetMode="External"/><Relationship Id="rId29" Type="http://schemas.openxmlformats.org/officeDocument/2006/relationships/hyperlink" Target="http://base.garant.ru/12136354/3/" TargetMode="External"/><Relationship Id="rId41" Type="http://schemas.openxmlformats.org/officeDocument/2006/relationships/hyperlink" Target="http://base.garant.ru/7061473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36354/17/" TargetMode="External"/><Relationship Id="rId11" Type="http://schemas.openxmlformats.org/officeDocument/2006/relationships/hyperlink" Target="http://base.garant.ru/187828/" TargetMode="External"/><Relationship Id="rId24" Type="http://schemas.openxmlformats.org/officeDocument/2006/relationships/hyperlink" Target="http://base.garant.ru/12139493/" TargetMode="External"/><Relationship Id="rId32" Type="http://schemas.openxmlformats.org/officeDocument/2006/relationships/hyperlink" Target="http://base.garant.ru/70614730/" TargetMode="External"/><Relationship Id="rId37" Type="http://schemas.openxmlformats.org/officeDocument/2006/relationships/hyperlink" Target="http://base.garant.ru/70614730/" TargetMode="External"/><Relationship Id="rId40" Type="http://schemas.openxmlformats.org/officeDocument/2006/relationships/hyperlink" Target="http://base.garant.ru/58058623/" TargetMode="External"/><Relationship Id="rId45" Type="http://schemas.openxmlformats.org/officeDocument/2006/relationships/hyperlink" Target="http://base.garant.ru/12136354/5/" TargetMode="External"/><Relationship Id="rId5" Type="http://schemas.openxmlformats.org/officeDocument/2006/relationships/hyperlink" Target="http://base.garant.ru/187828/" TargetMode="External"/><Relationship Id="rId15" Type="http://schemas.openxmlformats.org/officeDocument/2006/relationships/hyperlink" Target="http://base.garant.ru/12136354/2/" TargetMode="External"/><Relationship Id="rId23" Type="http://schemas.openxmlformats.org/officeDocument/2006/relationships/hyperlink" Target="http://base.garant.ru/12136354/9/" TargetMode="External"/><Relationship Id="rId28" Type="http://schemas.openxmlformats.org/officeDocument/2006/relationships/hyperlink" Target="http://base.garant.ru/12136354/12/" TargetMode="External"/><Relationship Id="rId36" Type="http://schemas.openxmlformats.org/officeDocument/2006/relationships/hyperlink" Target="http://base.garant.ru/187828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base.garant.ru/181171/" TargetMode="External"/><Relationship Id="rId19" Type="http://schemas.openxmlformats.org/officeDocument/2006/relationships/hyperlink" Target="http://base.garant.ru/12136354/5/" TargetMode="External"/><Relationship Id="rId31" Type="http://schemas.openxmlformats.org/officeDocument/2006/relationships/hyperlink" Target="http://base.garant.ru/58051656/" TargetMode="External"/><Relationship Id="rId44" Type="http://schemas.openxmlformats.org/officeDocument/2006/relationships/hyperlink" Target="http://base.garant.ru/58058623/" TargetMode="External"/><Relationship Id="rId4" Type="http://schemas.openxmlformats.org/officeDocument/2006/relationships/hyperlink" Target="http://base.garant.ru/12136354/9/" TargetMode="External"/><Relationship Id="rId9" Type="http://schemas.openxmlformats.org/officeDocument/2006/relationships/hyperlink" Target="http://base.garant.ru/105864/" TargetMode="External"/><Relationship Id="rId14" Type="http://schemas.openxmlformats.org/officeDocument/2006/relationships/hyperlink" Target="http://base.garant.ru/12136354/2/" TargetMode="External"/><Relationship Id="rId22" Type="http://schemas.openxmlformats.org/officeDocument/2006/relationships/hyperlink" Target="http://base.garant.ru/5425836/" TargetMode="External"/><Relationship Id="rId27" Type="http://schemas.openxmlformats.org/officeDocument/2006/relationships/hyperlink" Target="http://base.garant.ru/187828/" TargetMode="External"/><Relationship Id="rId30" Type="http://schemas.openxmlformats.org/officeDocument/2006/relationships/hyperlink" Target="http://base.garant.ru/70339292/" TargetMode="External"/><Relationship Id="rId35" Type="http://schemas.openxmlformats.org/officeDocument/2006/relationships/hyperlink" Target="http://base.garant.ru/58058623/" TargetMode="External"/><Relationship Id="rId43" Type="http://schemas.openxmlformats.org/officeDocument/2006/relationships/hyperlink" Target="http://base.garant.ru/70614730/" TargetMode="External"/><Relationship Id="rId48" Type="http://schemas.openxmlformats.org/officeDocument/2006/relationships/hyperlink" Target="http://base.garant.ru/58058623/" TargetMode="External"/><Relationship Id="rId8" Type="http://schemas.openxmlformats.org/officeDocument/2006/relationships/hyperlink" Target="http://base.garant.ru/1885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3780</Words>
  <Characters>21549</Characters>
  <Application>Microsoft Office Word</Application>
  <DocSecurity>0</DocSecurity>
  <Lines>179</Lines>
  <Paragraphs>50</Paragraphs>
  <ScaleCrop>false</ScaleCrop>
  <Company/>
  <LinksUpToDate>false</LinksUpToDate>
  <CharactersWithSpaces>25279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2015-05-15T09:21:00Z</dcterms:created>
  <dcterms:modified xsi:type="dcterms:W3CDTF">2015-05-15T09:21:00Z</dcterms:modified>
</cp:coreProperties>
</file>