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A5" w:rsidRPr="005618A5" w:rsidRDefault="005618A5" w:rsidP="005618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5618A5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Указ Президента РФ от 11 января 1995 г. N 32</w:t>
      </w:r>
      <w:r w:rsidRPr="005618A5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государственных должностях Российской Федерации"</w:t>
      </w:r>
    </w:p>
    <w:p w:rsidR="005618A5" w:rsidRPr="005618A5" w:rsidRDefault="005618A5" w:rsidP="005618A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561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561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618A5" w:rsidRPr="005618A5" w:rsidRDefault="005618A5" w:rsidP="00561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20 декабря 1996 г., 23 октября 1998 г., 20 марта 2006 г., 31 мая 2007 г., 12 мая, 21 октября, 1 декабря 2008 г., 14 января 2011 г., 12 июля 2012 г., 25 июля, 31 декабря 2014 г.</w:t>
      </w:r>
    </w:p>
    <w:p w:rsidR="005618A5" w:rsidRPr="005618A5" w:rsidRDefault="005618A5" w:rsidP="0056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618A5" w:rsidRPr="005618A5" w:rsidRDefault="005618A5" w:rsidP="005618A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8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систематизации государственных должностей постановляю: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Утвердить сводный перечень наименований государственных должностей Российской Федерации, предусмотренных</w:t>
      </w:r>
      <w:r w:rsidRPr="005618A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4" w:history="1">
        <w:r w:rsidRPr="005618A5">
          <w:rPr>
            <w:rFonts w:ascii="Arial" w:eastAsia="Times New Roman" w:hAnsi="Arial" w:cs="Arial"/>
            <w:color w:val="008000"/>
            <w:sz w:val="15"/>
            <w:lang w:eastAsia="ru-RU"/>
          </w:rPr>
          <w:t>Конституцией</w:t>
        </w:r>
      </w:hyperlink>
      <w:r w:rsidRPr="005618A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Федерации, федеральными законами, законами Российской Федерации и РСФСР, согласно</w:t>
      </w:r>
      <w:r w:rsidRPr="005618A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" w:anchor="block_1000" w:history="1">
        <w:r w:rsidRPr="005618A5">
          <w:rPr>
            <w:rFonts w:ascii="Arial" w:eastAsia="Times New Roman" w:hAnsi="Arial" w:cs="Arial"/>
            <w:color w:val="008000"/>
            <w:sz w:val="15"/>
            <w:lang w:eastAsia="ru-RU"/>
          </w:rPr>
          <w:t>приложению.</w:t>
        </w:r>
      </w:hyperlink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Настоящий Указ вступает в силу со дня его подписания.</w:t>
      </w:r>
    </w:p>
    <w:p w:rsidR="005618A5" w:rsidRPr="005618A5" w:rsidRDefault="005618A5" w:rsidP="0056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5618A5" w:rsidRPr="005618A5" w:rsidTr="005618A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618A5" w:rsidRPr="005618A5" w:rsidRDefault="005618A5" w:rsidP="00561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18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618A5" w:rsidRPr="005618A5" w:rsidRDefault="005618A5" w:rsidP="00561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618A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Б. Ельцин</w:t>
            </w:r>
          </w:p>
        </w:tc>
      </w:tr>
    </w:tbl>
    <w:p w:rsidR="005618A5" w:rsidRPr="005618A5" w:rsidRDefault="005618A5" w:rsidP="0056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618A5" w:rsidRPr="005618A5" w:rsidRDefault="005618A5" w:rsidP="005618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8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5618A5" w:rsidRPr="005618A5" w:rsidRDefault="005618A5" w:rsidP="005618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8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 января 1995 г.</w:t>
      </w:r>
    </w:p>
    <w:p w:rsidR="005618A5" w:rsidRPr="005618A5" w:rsidRDefault="005618A5" w:rsidP="005618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8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 32</w:t>
      </w:r>
    </w:p>
    <w:p w:rsidR="005618A5" w:rsidRPr="005618A5" w:rsidRDefault="005618A5" w:rsidP="0056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A5" w:rsidRPr="005618A5" w:rsidRDefault="005618A5" w:rsidP="005618A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618A5" w:rsidRPr="005618A5" w:rsidRDefault="005618A5" w:rsidP="00561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6" w:anchor="block_1001" w:history="1">
        <w:r w:rsidRPr="005618A5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5618A5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618A5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31 декабря 2014 г. N 837 в приложение внесены изменения,</w:t>
      </w:r>
      <w:r w:rsidRPr="005618A5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7" w:anchor="block_3" w:history="1">
        <w:r w:rsidRPr="005618A5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вступающие в силу</w:t>
        </w:r>
      </w:hyperlink>
      <w:r w:rsidRPr="005618A5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618A5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 1 января 2015 г.</w:t>
      </w:r>
    </w:p>
    <w:p w:rsidR="005618A5" w:rsidRPr="005618A5" w:rsidRDefault="005618A5" w:rsidP="00561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8" w:anchor="block_1000" w:history="1">
        <w:r w:rsidRPr="005618A5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</w:t>
        </w:r>
        <w:proofErr w:type="gramStart"/>
        <w:r w:rsidRPr="005618A5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кст пр</w:t>
        </w:r>
        <w:proofErr w:type="gramEnd"/>
        <w:r w:rsidRPr="005618A5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иложения в предыдущей редакции</w:t>
        </w:r>
      </w:hyperlink>
    </w:p>
    <w:p w:rsidR="005618A5" w:rsidRPr="005618A5" w:rsidRDefault="005618A5" w:rsidP="005618A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Приложение</w:t>
      </w:r>
      <w:r w:rsidRPr="005618A5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</w:r>
      <w:r w:rsidRPr="005618A5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к </w:t>
      </w:r>
      <w:hyperlink r:id="rId9" w:history="1">
        <w:r w:rsidRPr="005618A5">
          <w:rPr>
            <w:rFonts w:ascii="Arial" w:eastAsia="Times New Roman" w:hAnsi="Arial" w:cs="Arial"/>
            <w:b/>
            <w:bCs/>
            <w:color w:val="008000"/>
            <w:sz w:val="15"/>
            <w:lang w:eastAsia="ru-RU"/>
          </w:rPr>
          <w:t>Указу</w:t>
        </w:r>
      </w:hyperlink>
      <w:r w:rsidRPr="005618A5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 Президента РФ</w:t>
      </w:r>
      <w:r w:rsidRPr="005618A5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</w:r>
      <w:r w:rsidRPr="005618A5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от 11 января 1995 г. N 32</w:t>
      </w:r>
    </w:p>
    <w:p w:rsidR="005618A5" w:rsidRPr="005618A5" w:rsidRDefault="005618A5" w:rsidP="00561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618A5" w:rsidRPr="005618A5" w:rsidRDefault="005618A5" w:rsidP="005618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Сводный перечень</w:t>
      </w:r>
      <w:r w:rsidRPr="005618A5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  <w:t>государственных должностей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561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561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618A5" w:rsidRPr="005618A5" w:rsidRDefault="005618A5" w:rsidP="00561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20 декабря 1996 г., 23 октября 1998 г., 20 марта 2006 г., 31 мая 2007 г., 12 мая, 21 октября, 1 декабря 2008 г., 14 января 2011 г., 12 июля 2012 г., 25 июля, 31 декабря 2014 г.</w:t>
      </w:r>
    </w:p>
    <w:p w:rsidR="005618A5" w:rsidRPr="005618A5" w:rsidRDefault="005618A5" w:rsidP="00561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Президент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 Правительства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Первый заместитель Председателя Правительства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Заместитель Председателя Правительства Российской Федерации - полномочный представитель Президента Российской Федерации в федеральном округе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Заместитель Председателя Правительства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Заместитель Председателя Правительства Российской Федерации - Руководитель Аппарата Правительства Российской Федерации</w:t>
      </w:r>
      <w:hyperlink r:id="rId10" w:anchor="block_2222" w:history="1">
        <w:r w:rsidRPr="005618A5">
          <w:rPr>
            <w:rFonts w:ascii="Arial" w:eastAsia="Times New Roman" w:hAnsi="Arial" w:cs="Arial"/>
            <w:color w:val="008000"/>
            <w:sz w:val="15"/>
            <w:lang w:eastAsia="ru-RU"/>
          </w:rPr>
          <w:t>*</w:t>
        </w:r>
      </w:hyperlink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Министр Российской Федерации - полномочный представитель Президента Российской Федерации в федеральном округе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Министр Российской Федерации - Руководитель Аппарата Правительства Российской Федерации</w:t>
      </w:r>
      <w:hyperlink r:id="rId11" w:anchor="block_3333" w:history="1">
        <w:r w:rsidRPr="005618A5">
          <w:rPr>
            <w:rFonts w:ascii="Arial" w:eastAsia="Times New Roman" w:hAnsi="Arial" w:cs="Arial"/>
            <w:color w:val="008000"/>
            <w:sz w:val="15"/>
            <w:lang w:eastAsia="ru-RU"/>
          </w:rPr>
          <w:t>**</w:t>
        </w:r>
      </w:hyperlink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Федеральный министр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Чрезвычайный и Полномочный Посол Российской Федерации (в иностранном государстве)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Постоянный представитель (представитель, постоянный наблюдатель) Российской Федерации при международной организации (в иностранном государстве)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 Совета Федерации Федерального Собрания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Первый заместитель, заместитель Председателя Совета Федерации Федерального Собрания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Председатель, заместитель председателя комитета (комиссии) Совета Федерации Федерального Собрания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Член комитета (комиссии) Совета Федерации Федерального Собрания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 Государственной Думы Федерального Собрания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Первый заместитель, заместитель Председателя Государственной Думы Федерального Собрания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Председатель, заместитель председателя комитета (комиссии) Государственной Думы Федерального Собрания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 подкомитета комитета Государственной Думы Федерального Собрания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Член комитета (комиссии) Государственной Думы Федерального Собрания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 Конституционного Суда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Заместитель Председателя Конституционного Суда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Абзац двадцать третий</w:t>
      </w:r>
      <w:r w:rsidRPr="005618A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2" w:anchor="block_10011" w:history="1">
        <w:r w:rsidRPr="005618A5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5618A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1 января 2015 г.</w:t>
      </w:r>
    </w:p>
    <w:p w:rsidR="005618A5" w:rsidRPr="005618A5" w:rsidRDefault="005618A5" w:rsidP="005618A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618A5" w:rsidRPr="005618A5" w:rsidRDefault="005618A5" w:rsidP="00561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5618A5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3" w:anchor="block_10023" w:history="1">
        <w:r w:rsidRPr="005618A5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абзаца двадцать третьего</w:t>
        </w:r>
      </w:hyperlink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Судья Конституционного Суда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 Верховного Суда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Первый заместитель, заместитель Председателя Верховного Суда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Судья Верховного Суда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Абзацы двадцать восьмой - тридцатый</w:t>
      </w:r>
      <w:r w:rsidRPr="005618A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" w:anchor="block_2002" w:history="1">
        <w:r w:rsidRPr="005618A5">
          <w:rPr>
            <w:rFonts w:ascii="Arial" w:eastAsia="Times New Roman" w:hAnsi="Arial" w:cs="Arial"/>
            <w:color w:val="008000"/>
            <w:sz w:val="15"/>
            <w:lang w:eastAsia="ru-RU"/>
          </w:rPr>
          <w:t>утратили силу</w:t>
        </w:r>
      </w:hyperlink>
      <w:r w:rsidRPr="005618A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6 августа 2014 г.</w:t>
      </w:r>
    </w:p>
    <w:p w:rsidR="005618A5" w:rsidRPr="005618A5" w:rsidRDefault="005618A5" w:rsidP="005618A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lastRenderedPageBreak/>
        <w:t>Информация об изменениях:</w:t>
      </w:r>
    </w:p>
    <w:p w:rsidR="005618A5" w:rsidRPr="005618A5" w:rsidRDefault="005618A5" w:rsidP="00561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5618A5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5" w:anchor="block_100280" w:history="1">
        <w:r w:rsidRPr="005618A5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абзацев двадцать восьмого - тридцатого</w:t>
        </w:r>
      </w:hyperlink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Генеральный прокурор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 Следственного комитета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Секретарь Совета Безопасности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6" w:history="1">
        <w:r w:rsidRPr="005618A5">
          <w:rPr>
            <w:rFonts w:ascii="Arial" w:eastAsia="Times New Roman" w:hAnsi="Arial" w:cs="Arial"/>
            <w:color w:val="008000"/>
            <w:sz w:val="15"/>
            <w:lang w:eastAsia="ru-RU"/>
          </w:rPr>
          <w:t>Уполномоченный по правам человека</w:t>
        </w:r>
      </w:hyperlink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7" w:history="1">
        <w:r w:rsidRPr="005618A5">
          <w:rPr>
            <w:rFonts w:ascii="Arial" w:eastAsia="Times New Roman" w:hAnsi="Arial" w:cs="Arial"/>
            <w:color w:val="008000"/>
            <w:sz w:val="15"/>
            <w:lang w:eastAsia="ru-RU"/>
          </w:rPr>
          <w:t>Уполномоченный при Президенте Российской Федерации по защите прав предпринимателей</w:t>
        </w:r>
      </w:hyperlink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Руководитель высшего государственного органа исполнительной власти субъекта Российской Федерации</w:t>
      </w:r>
      <w:hyperlink r:id="rId18" w:anchor="block_1111" w:history="1">
        <w:r w:rsidRPr="005618A5">
          <w:rPr>
            <w:rFonts w:ascii="Arial" w:eastAsia="Times New Roman" w:hAnsi="Arial" w:cs="Arial"/>
            <w:color w:val="008000"/>
            <w:sz w:val="15"/>
            <w:lang w:eastAsia="ru-RU"/>
          </w:rPr>
          <w:t>***</w:t>
        </w:r>
      </w:hyperlink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 Счетной палаты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Заместитель Председателя Счетной палаты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Аудитор Счетной палаты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 Центрального банка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 Центральной избирательной комиссии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Заместитель Председателя Центральной избирательной комиссии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Секретарь Центральной избирательной комиссии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Член Центральной избирательной комиссии Российской Федерации (замещающий должность на постоянной основе)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 федерального суда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Заместитель председателя федерального суда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Судья федерального суда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Генеральный директор Судебного департамента при Верховном Суде Российской Федерации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Абзац сорок девятый (ранее сорок второй)</w:t>
      </w:r>
      <w:r w:rsidRPr="005618A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9" w:anchor="block_231" w:history="1">
        <w:r w:rsidRPr="005618A5">
          <w:rPr>
            <w:rFonts w:ascii="Arial" w:eastAsia="Times New Roman" w:hAnsi="Arial" w:cs="Arial"/>
            <w:color w:val="008000"/>
            <w:sz w:val="15"/>
            <w:lang w:eastAsia="ru-RU"/>
          </w:rPr>
          <w:t>утратил силу</w:t>
        </w:r>
      </w:hyperlink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5618A5" w:rsidRPr="005618A5" w:rsidRDefault="005618A5" w:rsidP="005618A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618A5" w:rsidRPr="005618A5" w:rsidRDefault="005618A5" w:rsidP="00561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 текст</w:t>
      </w:r>
      <w:r w:rsidRPr="005618A5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0" w:anchor="block_1003" w:history="1">
        <w:r w:rsidRPr="005618A5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абзаца сорок девятого (ранее сорок второго)</w:t>
        </w:r>
      </w:hyperlink>
    </w:p>
    <w:p w:rsidR="005618A5" w:rsidRPr="005618A5" w:rsidRDefault="005618A5" w:rsidP="00561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5618A5" w:rsidRPr="005618A5" w:rsidRDefault="005618A5" w:rsidP="005618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618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 В соответствии с</w:t>
      </w:r>
      <w:r w:rsidRPr="005618A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1" w:anchor="block_4702" w:history="1">
        <w:r w:rsidRPr="005618A5">
          <w:rPr>
            <w:rFonts w:ascii="Arial" w:eastAsia="Times New Roman" w:hAnsi="Arial" w:cs="Arial"/>
            <w:color w:val="008000"/>
            <w:sz w:val="15"/>
            <w:lang w:eastAsia="ru-RU"/>
          </w:rPr>
          <w:t>частью 2 статьи 47</w:t>
        </w:r>
      </w:hyperlink>
      <w:r w:rsidRPr="005618A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конституционного закона от 17 декабря 1997 г. N 2-ФКЗ "О Правительстве Российской Федерации" допускается также наименование должности "Руководитель Аппарата Правительства Российской Федерации - Заместитель Председателя Правительства Российской Федерации".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** В соответствии с</w:t>
      </w:r>
      <w:r w:rsidRPr="005618A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2" w:anchor="block_4702" w:history="1">
        <w:r w:rsidRPr="005618A5">
          <w:rPr>
            <w:rFonts w:ascii="Arial" w:eastAsia="Times New Roman" w:hAnsi="Arial" w:cs="Arial"/>
            <w:color w:val="008000"/>
            <w:sz w:val="15"/>
            <w:lang w:eastAsia="ru-RU"/>
          </w:rPr>
          <w:t>частью 2 статьи 47</w:t>
        </w:r>
      </w:hyperlink>
      <w:r w:rsidRPr="005618A5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конституционного закона от 17 декабря 1997 г. N 2-ФКЗ "О Правительстве Российской Федерации" допускается также наименование должности "Руководитель Аппарата Правительства Российской Федерации - Министр Российской Федерации".</w:t>
      </w:r>
    </w:p>
    <w:p w:rsidR="005618A5" w:rsidRPr="005618A5" w:rsidRDefault="005618A5" w:rsidP="005618A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618A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*** Наименование должности определяется законодательством субъектов Российской Федерации.</w:t>
      </w:r>
    </w:p>
    <w:p w:rsidR="002C6949" w:rsidRDefault="005618A5" w:rsidP="005618A5">
      <w:r w:rsidRPr="005618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C6949"/>
    <w:rsid w:val="00373767"/>
    <w:rsid w:val="005618A5"/>
    <w:rsid w:val="005F789F"/>
    <w:rsid w:val="006D59DA"/>
    <w:rsid w:val="007643D6"/>
    <w:rsid w:val="00787978"/>
    <w:rsid w:val="008602BF"/>
    <w:rsid w:val="00955090"/>
    <w:rsid w:val="00BA4329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paragraph" w:styleId="4">
    <w:name w:val="heading 4"/>
    <w:basedOn w:val="a"/>
    <w:link w:val="40"/>
    <w:uiPriority w:val="9"/>
    <w:qFormat/>
    <w:rsid w:val="005618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6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6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8A5"/>
  </w:style>
  <w:style w:type="character" w:styleId="a3">
    <w:name w:val="Hyperlink"/>
    <w:basedOn w:val="a0"/>
    <w:uiPriority w:val="99"/>
    <w:semiHidden/>
    <w:unhideWhenUsed/>
    <w:rsid w:val="005618A5"/>
    <w:rPr>
      <w:color w:val="0000FF"/>
      <w:u w:val="single"/>
    </w:rPr>
  </w:style>
  <w:style w:type="paragraph" w:customStyle="1" w:styleId="s16">
    <w:name w:val="s_16"/>
    <w:basedOn w:val="a"/>
    <w:rsid w:val="0056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6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1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501968/" TargetMode="External"/><Relationship Id="rId13" Type="http://schemas.openxmlformats.org/officeDocument/2006/relationships/hyperlink" Target="http://base.garant.ru/57501968/" TargetMode="External"/><Relationship Id="rId18" Type="http://schemas.openxmlformats.org/officeDocument/2006/relationships/hyperlink" Target="http://base.garant.ru/1010357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06440/9/" TargetMode="External"/><Relationship Id="rId7" Type="http://schemas.openxmlformats.org/officeDocument/2006/relationships/hyperlink" Target="http://base.garant.ru/70885918/" TargetMode="External"/><Relationship Id="rId12" Type="http://schemas.openxmlformats.org/officeDocument/2006/relationships/hyperlink" Target="http://base.garant.ru/70885918/" TargetMode="External"/><Relationship Id="rId17" Type="http://schemas.openxmlformats.org/officeDocument/2006/relationships/hyperlink" Target="http://base.garant.ru/703729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0200006/" TargetMode="External"/><Relationship Id="rId20" Type="http://schemas.openxmlformats.org/officeDocument/2006/relationships/hyperlink" Target="http://base.garant.ru/542409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885918/" TargetMode="External"/><Relationship Id="rId11" Type="http://schemas.openxmlformats.org/officeDocument/2006/relationships/hyperlink" Target="http://base.garant.ru/1010357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10103572/" TargetMode="External"/><Relationship Id="rId15" Type="http://schemas.openxmlformats.org/officeDocument/2006/relationships/hyperlink" Target="http://base.garant.ru/5774831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0103572/" TargetMode="External"/><Relationship Id="rId19" Type="http://schemas.openxmlformats.org/officeDocument/2006/relationships/hyperlink" Target="http://base.garant.ru/12160263/" TargetMode="External"/><Relationship Id="rId4" Type="http://schemas.openxmlformats.org/officeDocument/2006/relationships/hyperlink" Target="http://base.garant.ru/10103000/" TargetMode="External"/><Relationship Id="rId9" Type="http://schemas.openxmlformats.org/officeDocument/2006/relationships/hyperlink" Target="http://base.garant.ru/10103572/" TargetMode="External"/><Relationship Id="rId14" Type="http://schemas.openxmlformats.org/officeDocument/2006/relationships/hyperlink" Target="http://base.garant.ru/70703450/" TargetMode="External"/><Relationship Id="rId22" Type="http://schemas.openxmlformats.org/officeDocument/2006/relationships/hyperlink" Target="http://base.garant.ru/12106440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2015-05-15T09:20:00Z</dcterms:created>
  <dcterms:modified xsi:type="dcterms:W3CDTF">2015-05-15T09:20:00Z</dcterms:modified>
</cp:coreProperties>
</file>