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Принят Государственной Думой 22 октября 2010 года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Одобрен Советом Федерации 27 октября 2010 года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2000, N 30, ст. 3120; 2002, N 7, ст. 631; N 12, ст. 1093; N 26, ст. 2517; 2003, N 2, ст. 163; N 28, ст. 2892; N 50, ст. 4855; 2004, N 10, ст. 835; N 27, ст. 2714; N 35, ст. 3607; 2005, N 1, ст. 25; N 19, ст. 1752; N 30, ст. 3103, 3111; 2006, N 1, ст. 10; N 12, ст. 1235; N 29, ст. 3122; N 45, ст. 4627; 2007, N 1, ст. 5, 21; N 2, ст. 360; N 7, ст. 834, 838; N 17, ст. 1932; N 27, ст. 3215; N 30, ст. 3808; N 43, ст. 5084; N 44, ст. 5280; N 49, ст. 6068, 6069, 6070, 6074; 2008, N 9, ст. 813; N 30, ст. 3616; N 44, ст. 4986; N 52, ст. 6236; 2009, N 7, ст. 786, 787; N 46, ст. 5419; N 52, ст. 6405, 6441, 6450; 2010, N 19, ст. 2291; N 25, ст. 3072) следующие изменения: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статье 9:</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Образовательная программа определяет содержание образования определенных уровня и (или) направленности. В Российской Федерации реализуются следующие образовательные программы: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общеобразовательные (основные и дополнительные);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профессиональные (основные и дополнительные);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профессиональной подготовки.";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6</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дополнить словами ", обязательные при реализации такой образовательной программы";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дополнить пунктом 10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в статье 12:</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2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Образовательное учреждение является юридическим лицом, создается и регистрируется в соответствии с законодательством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6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Критерии показателей, необходимых для определения типа и вида образовательного учреждения, устанавливаются федеральным органом </w:t>
      </w:r>
      <w:r>
        <w:rPr>
          <w:rFonts w:ascii="Arial" w:hAnsi="Arial" w:cs="Arial"/>
          <w:color w:val="373737"/>
          <w:sz w:val="28"/>
          <w:szCs w:val="28"/>
        </w:rPr>
        <w:lastRenderedPageBreak/>
        <w:t>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 и видов с учетом сведений, содержащихся в информационных системах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в статье 27:</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2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w:t>
      </w:r>
      <w:r>
        <w:rPr>
          <w:rFonts w:ascii="Arial" w:hAnsi="Arial" w:cs="Arial"/>
          <w:color w:val="373737"/>
          <w:sz w:val="28"/>
          <w:szCs w:val="28"/>
        </w:rPr>
        <w:lastRenderedPageBreak/>
        <w:t>об уровне образования и (или) квалификации печатью с изображением Государственного герба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в абзаце первом пункта 4 слова "в государственном или муниципальном образовательном учреждении" заменить словами "в государственных или муниципальных образовательном учреждении либо научной организации";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в пункте 7:</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абзац первый после слов "образовательных учреждений" дополнить словами "и научных организаций";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 дополнить пунктом 8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ведение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w:t>
      </w:r>
      <w:r>
        <w:rPr>
          <w:rFonts w:ascii="Arial" w:hAnsi="Arial" w:cs="Arial"/>
          <w:color w:val="373737"/>
          <w:sz w:val="28"/>
          <w:szCs w:val="28"/>
        </w:rPr>
        <w:lastRenderedPageBreak/>
        <w:t>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 федеральный реестр документов государственного образца об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главу II дополнить статьей 27</w:t>
      </w:r>
      <w:r>
        <w:rPr>
          <w:rFonts w:ascii="Arial" w:hAnsi="Arial" w:cs="Arial"/>
          <w:color w:val="373737"/>
          <w:sz w:val="28"/>
          <w:szCs w:val="28"/>
          <w:vertAlign w:val="superscript"/>
        </w:rPr>
        <w:t>1</w:t>
      </w:r>
      <w:r>
        <w:rPr>
          <w:rStyle w:val="apple-converted-space"/>
          <w:rFonts w:ascii="Arial" w:hAnsi="Arial" w:cs="Arial"/>
          <w:color w:val="373737"/>
          <w:sz w:val="28"/>
          <w:szCs w:val="28"/>
          <w:vertAlign w:val="superscript"/>
        </w:rPr>
        <w:t> </w:t>
      </w:r>
      <w:r>
        <w:rPr>
          <w:rFonts w:ascii="Arial" w:hAnsi="Arial" w:cs="Arial"/>
          <w:color w:val="373737"/>
          <w:sz w:val="28"/>
          <w:szCs w:val="28"/>
        </w:rPr>
        <w:t>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27</w:t>
      </w:r>
      <w:r>
        <w:rPr>
          <w:rFonts w:ascii="Arial" w:hAnsi="Arial" w:cs="Arial"/>
          <w:b/>
          <w:bCs/>
          <w:color w:val="373737"/>
          <w:sz w:val="28"/>
          <w:szCs w:val="28"/>
          <w:vertAlign w:val="superscript"/>
        </w:rPr>
        <w:t>1</w:t>
      </w:r>
      <w:r>
        <w:rPr>
          <w:rStyle w:val="apple-converted-space"/>
          <w:rFonts w:ascii="Arial" w:hAnsi="Arial" w:cs="Arial"/>
          <w:b/>
          <w:bCs/>
          <w:color w:val="373737"/>
          <w:sz w:val="28"/>
          <w:szCs w:val="28"/>
        </w:rPr>
        <w:t> </w:t>
      </w:r>
      <w:r>
        <w:rPr>
          <w:rFonts w:ascii="Arial" w:hAnsi="Arial" w:cs="Arial"/>
          <w:b/>
          <w:bCs/>
          <w:color w:val="373737"/>
          <w:sz w:val="28"/>
          <w:szCs w:val="28"/>
        </w:rPr>
        <w:t>. Подтверждение документов государственного образца об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Подтверждение документов государственного образца об образовании, об ученых степенях и ученых званиях путем проставления на них апостиля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 Подтверждение документов государственного образца об образовании, об ученых степенях и ученых званиях </w:t>
      </w:r>
      <w:r>
        <w:rPr>
          <w:rFonts w:ascii="Arial" w:hAnsi="Arial" w:cs="Arial"/>
          <w:color w:val="373737"/>
          <w:sz w:val="28"/>
          <w:szCs w:val="28"/>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За проставление апостиля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апостиля на документе государственного образца об образовании,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5. 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апостилях, проставленных на </w:t>
      </w:r>
      <w:r>
        <w:rPr>
          <w:rFonts w:ascii="Arial" w:hAnsi="Arial" w:cs="Arial"/>
          <w:color w:val="373737"/>
          <w:sz w:val="28"/>
          <w:szCs w:val="28"/>
        </w:rPr>
        <w:lastRenderedPageBreak/>
        <w:t>документах государственного образца об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апостилях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 в указанную федеральную базу данных. Такие органы вправе использовать сведения, содержащиеся в федеральной базе данных об апостилях, проставленных на документах государственного образца об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Перечень сведений, вносимых в федеральную базу данных об апостилях,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в статье 28:</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подпункт 14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апостилях, проставленных на таких документах, установление порядка признания и установления в Российской Федерации эквивалентности документов иностранных государств об образовании (в том числе порядка проведения экспертизы </w:t>
      </w:r>
      <w:r>
        <w:rPr>
          <w:rFonts w:ascii="Arial" w:hAnsi="Arial" w:cs="Arial"/>
          <w:color w:val="373737"/>
          <w:sz w:val="28"/>
          <w:szCs w:val="28"/>
        </w:rPr>
        <w:lastRenderedPageBreak/>
        <w:t>документов иностранных государств об образовании), установление форм свидетельств о признании и об установлении в Российской Федерации эквивалентности документов иностранных государств об образовании, признание и установление эквивалентности документов иностранных государств об образовании;";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подпункт 21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"21)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24 настоящей статьи, органами исполнительной власти субъектов Российской Федерации,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и научным организациям, их учредителям, органам исполнительной власти субъектов Российской Федерации, контроль за исполнением таких предписаний;";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подпункт 23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"23) государственный контроль качества образования в образовательных учреждениях и научных организациях, указанных в подпункте 24 настоящей статьи,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 научным организациям, их учредителям, контроль за исполнением таких предписаний;";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в подпункте 24:</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абзац первый после слова "лицензирование" дополнить словами "образовательной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в абзаце втором слова "по всем реализуемым ими образовательным программам" исключить;</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абзац третий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абзаце шестом слова "и их филиалов по всем реализуемым ими образовательным программам" исключить;</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 дополнить подпунктом 24</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"24</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в статье 28</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 государственный надзор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24 статьи 28 настоящего Закона), иными осуществляющими образовательную деятельность организациями, а также органами местного самоуправления, осуществляющими </w:t>
      </w:r>
      <w:r>
        <w:rPr>
          <w:rFonts w:ascii="Arial" w:hAnsi="Arial" w:cs="Arial"/>
          <w:color w:val="373737"/>
          <w:sz w:val="28"/>
          <w:szCs w:val="28"/>
        </w:rPr>
        <w:lastRenderedPageBreak/>
        <w:t>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образования, контроль за исполнением таких предписаний;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государственный контроль качества образования в образовательных учреждениях,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их учредителям, контроль за исполнением таких предписаний;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аккредитованных образовательных учреждений;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подтверждение документов государственного образца об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2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"2. 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пункт 3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Общий объем субвенций из федерального бюджета бюджетам субъектов Российской Федерации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дополнить пунктом 10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"10. Финансовое обеспечение осуществления переданных в соответствии с пунктом 1 настоящей статьи полномочий по </w:t>
      </w:r>
      <w:r>
        <w:rPr>
          <w:rFonts w:ascii="Arial" w:hAnsi="Arial" w:cs="Arial"/>
          <w:color w:val="373737"/>
          <w:sz w:val="28"/>
          <w:szCs w:val="28"/>
        </w:rPr>
        <w:lastRenderedPageBreak/>
        <w:t>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 в статье 32:</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в пункте 2:</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3 дополнить словами ", а также отчета о результатах самооценки деятельности образовательного учреждения (самообследования)";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дополнить подпунктом 24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"24) обеспечение функционирования системы внутреннего мониторинга качества образования в образовательном учреждении;";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дополнить подпунктом 25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"25) обеспечение создания и ведения официального сайта образовательного учреждения в сети "Интернет".";</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4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Образовательное учреждение обеспечивает открытость и доступность следующей информации: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сведения: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дате создания образовательного учреждения;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структуре образовательного учреждения;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о реализуемых основных и дополнительных образовательных программах с указанием численности лиц, обучающихся за счет </w:t>
      </w:r>
      <w:r>
        <w:rPr>
          <w:rFonts w:ascii="Arial" w:hAnsi="Arial" w:cs="Arial"/>
          <w:color w:val="373737"/>
          <w:sz w:val="28"/>
          <w:szCs w:val="28"/>
        </w:rPr>
        <w:lastRenderedPageBreak/>
        <w:t>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персональном составе педагогических работников с указанием уровня образования и квалификации;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 электронных образовательных ресурсах, доступ к которым обеспечивается обучающимся;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 наличии стипендий и иных видов материальной поддержки, об условиях предоставления их обучающимся;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о поступлении и расходовании финансовых и материальных средств по итогам финансового года;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копии: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документа, подтверждающего наличие лицензии на осуществление образовательной деятельности (с приложениями);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свидетельства о государственной аккредитации (с приложениями);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утвержденных в установленном порядке плана финансово-хозяйственной деятельности или бюджетной сметы образовательного учреждения;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отчет о результатах самообследования;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сведения, указанные в пункте 3</w:t>
      </w:r>
      <w:r>
        <w:rPr>
          <w:rFonts w:ascii="Arial" w:hAnsi="Arial" w:cs="Arial"/>
          <w:color w:val="373737"/>
          <w:sz w:val="28"/>
          <w:szCs w:val="28"/>
          <w:vertAlign w:val="superscript"/>
        </w:rPr>
        <w:t>2</w:t>
      </w:r>
      <w:r>
        <w:rPr>
          <w:rStyle w:val="apple-converted-space"/>
          <w:rFonts w:ascii="Arial" w:hAnsi="Arial" w:cs="Arial"/>
          <w:color w:val="373737"/>
          <w:sz w:val="28"/>
          <w:szCs w:val="28"/>
          <w:vertAlign w:val="superscript"/>
        </w:rPr>
        <w:t> </w:t>
      </w:r>
      <w:r>
        <w:rPr>
          <w:rFonts w:ascii="Arial" w:hAnsi="Arial" w:cs="Arial"/>
          <w:color w:val="373737"/>
          <w:sz w:val="28"/>
          <w:szCs w:val="28"/>
        </w:rPr>
        <w:t>статьи 32 Федерального закона от 12 января 1996 года N 7-ФЗ "О некоммерческих организациях".";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дополнить пунктом 5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8) статью 33 признать утратившей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9) дополнить статьей 33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"Статья 33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 Лицензирование образовательной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Положение о лицензировании образовательной деятельности утверждается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Лицензия на осуществление образовательной деятельности (далее - лицензия) действует бессрочно.</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9. Переоформление документа, подтверждающего наличие лицензии, осуществляется лицензирующим органом в следующих случаях: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изменение наименований образовательных программ, указанных в приложении к документу, подтверждающему наличие лицензии.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11. При рассмотрении вопроса о предоставлении лицензии или вопроса о переоформлении документа, подтверждающего наличие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 лицензии, в срок, не превышающий сорока пяти дней со дня приема заявления о 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w:t>
      </w:r>
      <w:r>
        <w:rPr>
          <w:rFonts w:ascii="Arial" w:hAnsi="Arial" w:cs="Arial"/>
          <w:color w:val="373737"/>
          <w:sz w:val="28"/>
          <w:szCs w:val="28"/>
        </w:rPr>
        <w:lastRenderedPageBreak/>
        <w:t>настоящим Законом и указанным в пункте 3 настоящей статьи положением.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 В целях обеспечения осуществления образовательной деятельности образовательным учреждением, научной организацией или иной организацией, возникшими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сведения, предусмотренные законодательством Российской Федерации о лицензировании отдельных видов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 подпунктом 1 пункта 9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3) сведения о прекращении реализации образовательных программ, прекращении осуществления образовательной </w:t>
      </w:r>
      <w:r>
        <w:rPr>
          <w:rFonts w:ascii="Arial" w:hAnsi="Arial" w:cs="Arial"/>
          <w:color w:val="373737"/>
          <w:sz w:val="28"/>
          <w:szCs w:val="28"/>
        </w:rPr>
        <w:lastRenderedPageBreak/>
        <w:t>деятельности по адресу места ее осуществления (для переоформления документа, подтверждающего наличие лицензии, в случае, предусмотренном подпунктом 4 пункта 9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 подпунктом 5 пункта 9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Такие 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Формы заявлений о предоставлении лицензии, временной лицензии и о переоформлении документа, подтверждающего наличие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17. В случае представления соискателем лицензии или лицензиатом документов не в полном объеме, неправильно оформленных и (или) неправильно заполненных документов лицензирующий орган запрашивает у соискателя лицензии или лицензиата необходимые документы в порядке, установленном положением, указанным в пункте 3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18. Лицензирующий орган отказывает соискателю лицензии или лицензиату в принятии документов к рассмотрению по существу при наличии одного из следующих оснований: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19. Основанием для отказа в переоформлении документа, подтверждающего наличие лицензии, в случае, предусмотренном подпунктом 1 пункта 9 настоящей статьи, является: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наличие в документах, представленных лицензиатом, недостоверной информации;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20. При рассмотрении вопроса о предоставлении лицензии, временной лицензии или о переоформлении документа, подтверждающего наличие лицензии, лицензирующий орган в целях получения необходимых заключений и подтверждения сведений, представленных соискателем лицензии или лицензиатом,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запросу лицензирующего органа в срок, не превышающий: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пятнадцати дней со дня получения запроса (в том числе направленного средствами факсимильной связи или в форме электронного документа) при рассмотрении вопроса о:</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предоставлении лицензии;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переоформлении документа, подтверждающего наличие лицензии, в случае, предусмотренном подпунктом 1 пункта 9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четырех дней со дня получения запроса (в том числе направленного средствами факсимильной связи или в форме электронного документа) в иных случаях.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21.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Лицензирующий орган в течение трех дней со дня принятия решения о приостановлении действия лицензии вносит </w:t>
      </w:r>
      <w:r>
        <w:rPr>
          <w:rFonts w:ascii="Arial" w:hAnsi="Arial" w:cs="Arial"/>
          <w:color w:val="373737"/>
          <w:sz w:val="28"/>
          <w:szCs w:val="28"/>
        </w:rPr>
        <w:lastRenderedPageBreak/>
        <w:t>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Лицензия аннулируется решением суда на основании рассмотрения заявления лицензирующего органа.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25. 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w:t>
      </w:r>
      <w:r>
        <w:rPr>
          <w:rFonts w:ascii="Arial" w:hAnsi="Arial" w:cs="Arial"/>
          <w:color w:val="373737"/>
          <w:sz w:val="28"/>
          <w:szCs w:val="28"/>
        </w:rPr>
        <w:lastRenderedPageBreak/>
        <w:t>осуществляющим функции по контролю и надзору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27. 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28. 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10) дополнить статьей 33</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33</w:t>
      </w:r>
      <w:r>
        <w:rPr>
          <w:rFonts w:ascii="Arial" w:hAnsi="Arial" w:cs="Arial"/>
          <w:b/>
          <w:bCs/>
          <w:color w:val="373737"/>
          <w:sz w:val="28"/>
          <w:szCs w:val="28"/>
          <w:vertAlign w:val="superscript"/>
        </w:rPr>
        <w:t>2</w:t>
      </w:r>
      <w:r>
        <w:rPr>
          <w:rStyle w:val="apple-converted-space"/>
          <w:rFonts w:ascii="Arial" w:hAnsi="Arial" w:cs="Arial"/>
          <w:b/>
          <w:bCs/>
          <w:color w:val="373737"/>
          <w:sz w:val="28"/>
          <w:szCs w:val="28"/>
        </w:rPr>
        <w:t> </w:t>
      </w:r>
      <w:r>
        <w:rPr>
          <w:rFonts w:ascii="Arial" w:hAnsi="Arial" w:cs="Arial"/>
          <w:b/>
          <w:bCs/>
          <w:color w:val="373737"/>
          <w:sz w:val="28"/>
          <w:szCs w:val="28"/>
        </w:rPr>
        <w:t>. Государственная аккредитация образовательных учреждений, научных организаций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w:t>
      </w:r>
      <w:r>
        <w:rPr>
          <w:rFonts w:ascii="Arial" w:hAnsi="Arial" w:cs="Arial"/>
          <w:color w:val="373737"/>
          <w:sz w:val="28"/>
          <w:szCs w:val="28"/>
        </w:rPr>
        <w:lastRenderedPageBreak/>
        <w:t>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5. Государственная аккредитация образовательного учреждения или научной организации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При проведении государственной аккредитации основных общеобразовательных программ и (или) дополнительных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При проведении государственной аккредитации основных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 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w:t>
      </w:r>
      <w:r>
        <w:rPr>
          <w:rFonts w:ascii="Arial" w:hAnsi="Arial" w:cs="Arial"/>
          <w:color w:val="373737"/>
          <w:sz w:val="28"/>
          <w:szCs w:val="28"/>
        </w:rPr>
        <w:lastRenderedPageBreak/>
        <w:t>(с учетом уровня образования и присваиваемой квалификации (степени), являются аккредитованными.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 Проведению государственной аккредитации предшествует проведение образовательным учреждением или научной организацией самообследования. Материалы самообследования рассматриваются при проведении аккредитационной экспертизы.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Правила проведения образовательным учреждением или научной организацией 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8. Для проведения государственной аккредитации образовательное учреждение или научная организация представляет в аккредитационный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Заявление о государственной аккредитации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w:t>
      </w:r>
      <w:r>
        <w:rPr>
          <w:rFonts w:ascii="Arial" w:hAnsi="Arial" w:cs="Arial"/>
          <w:color w:val="373737"/>
          <w:sz w:val="28"/>
          <w:szCs w:val="28"/>
        </w:rPr>
        <w:lastRenderedPageBreak/>
        <w:t>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9. Государственная аккредитация образовательных учреждений, научных организаций проводится по результатам аккредитационной экспертизы, которая основывается на принципах объективности ее проведения, ответственности экспертов за проведение и качество экспертизы.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10. При государственной аккредитации образовательного учреждения проводится аккредитационная экспертиза следующих видов: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11. При аккредитационной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 При государственной аккредитации образовательных программ, реализуемых научной организацией, проводится аккредитационная экспертиза соответствия содержания и качества подготовки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 Аккредитационная экспертиза проводится комиссией по аккредитационной экспертизе, созданной аккредитационным органом.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Экспертом является физическое лицо, которое обладает специальными знаниями в области предмета аккредитационной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14. Аккредитационный орган осуществляет аттестацию экспертов и ведение на электронных носителях реестра экспертов.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Порядок аттестации экспертов (в том числе порядок ведения реестра экспертов), отбора экспертов для проведения аккредитационной экспертизы и привлечения их к проведению аккредитационной экспертизы устанавливается федеральным </w:t>
      </w:r>
      <w:r>
        <w:rPr>
          <w:rFonts w:ascii="Arial" w:hAnsi="Arial" w:cs="Arial"/>
          <w:color w:val="373737"/>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 проведении аккредитационной экспертизы эксперт не может находиться в какой-либо зависимости от лиц, заинтересованных в ее результатах.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15. Результаты аккредитационной экспертизы оформляются заключением комиссии по аккредитационной экспертизе.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16. Информация о проведении аккредитационной экспертизы, в том числе заключение комиссии по аккредитационной экспертизе, с указанием состава этой комиссии размещается аккредитационным органом на своем официальном сайте в сети "Интернет".</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17. Порядок проведения аккредитационной экспертизы устанавливается положением, указанным в пункте 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18. Заключение комиссии по аккредитационной экспертизе рассматривается коллегиальным органом аккредитационного органа, принимающим по результатам такого рассмотрения решение, имеющее рекомендательный характер для аккредитационного органа. В состав коллегиального органа аккредитационного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аккредитационного органа включаются также представители объединений работодателей.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19. При рассмотрении вопроса о государственной аккредитации образовательных программ, реализуемых в образовательном </w:t>
      </w:r>
      <w:r>
        <w:rPr>
          <w:rFonts w:ascii="Arial" w:hAnsi="Arial" w:cs="Arial"/>
          <w:color w:val="373737"/>
          <w:sz w:val="28"/>
          <w:szCs w:val="28"/>
        </w:rPr>
        <w:lastRenderedPageBreak/>
        <w:t>учреждении или научной организации и их филиалах, аккредитационный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20. Принятие аккредитационным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21. При принятии аккредитационным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двенадцать лет для иного образовательного учреждения.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24. В случае,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и документов, подтверждающих приведение его наименования в соответствие с установленным государственным статусом.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Срок действия временного свидетельства о государственной аккредитации составляет один год.</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Государственная аккредитация образовательного учреждения или научной организации, возникших в результате реорганизации в форме слияния, разделения, выделения, проводится в соответствии с настоящей статьей.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государственная аккредитация неаккредитованных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аккредитационный орган соответствующее заявление с приложением документов, перечень которых установлен положением, указанным в пункте 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Указанные заявление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 переоформлении свидетельства о государственной аккредитации в течение срока его действия в случае государственной аккредитации неаккредитованных образовательных программ проводится аккредитационная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-аккредитационная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29. В случае представления образовательным учреждением или научной организацией документов не в полном объеме, неправильно оформленных и (или) неправильно заполненных документов аккредитационный орган запрашивает у </w:t>
      </w:r>
      <w:r>
        <w:rPr>
          <w:rFonts w:ascii="Arial" w:hAnsi="Arial" w:cs="Arial"/>
          <w:color w:val="373737"/>
          <w:sz w:val="28"/>
          <w:szCs w:val="28"/>
        </w:rPr>
        <w:lastRenderedPageBreak/>
        <w:t>образовательного учреждения или научной организации необходимые документы в порядке, установленном положением, указанным в пункте 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30. Аккредитационный орган отказывает образовательному учреждению или научной организации в принятии документов к рассмотрению по существу при наличии одного из следующих оснований: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государственная аккредитация образовательного учреждения или научной организации в соответствии с настоящим Законом не отнесена к компетенции аккредитационного органа;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документы, запрошенные аккредитационным органом в соответствии с пунктом 29 настоящей статьи, не представлены образовательным учреждением или научной организацией в аккредитационный орган в срок, установленный положением, указанным в пункте 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31. Аккредитационный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выявление недостоверной информации в документах, представленных образовательным учреждением или научной организацией;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наличие отрицательного заключения комиссии по аккредитационной экспертизе.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32. 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аккредитационный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 (степени).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33. Аккредитационный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34. Аккредитационный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3) истечение срока приостановления действия свидетельства о государственной аккредитации (при отсутствии оснований для </w:t>
      </w:r>
      <w:r>
        <w:rPr>
          <w:rFonts w:ascii="Arial" w:hAnsi="Arial" w:cs="Arial"/>
          <w:color w:val="373737"/>
          <w:sz w:val="28"/>
          <w:szCs w:val="28"/>
        </w:rPr>
        <w:lastRenderedPageBreak/>
        <w:t>возобновления действия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непредставление образовательным учреждением или научной организацией в аккредитационный орган заявления 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35. 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38. Аккредитационные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Аккредитационные органы обязаны размещать содержащуюся в таких реестрах </w:t>
      </w:r>
      <w:r>
        <w:rPr>
          <w:rFonts w:ascii="Arial" w:hAnsi="Arial" w:cs="Arial"/>
          <w:color w:val="373737"/>
          <w:sz w:val="28"/>
          <w:szCs w:val="28"/>
        </w:rPr>
        <w:lastRenderedPageBreak/>
        <w:t>информацию в информационно-телекоммуникационных сетях, в том числе на своих официальных сайтах в сети "Интернет".</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39. В целях информационного обеспечения аккредитационной экспертизы аккредитационные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40. Взаимодействие образовательного учреждения или научной организации и аккредитационного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аккредитационной экспертизы при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42. 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43. 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11) пункт 2 статьи 34 признать утратившим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 в статье 38:</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наименование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38. Государственный надзор за соблюдением законодательства Российской Федерации в области образования. Государственный контроль качества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 Государственный надзор за соблюдением законодательства Российской Федерации в области образования осуществляется </w:t>
      </w:r>
      <w:r>
        <w:rPr>
          <w:rFonts w:ascii="Arial" w:hAnsi="Arial" w:cs="Arial"/>
          <w:color w:val="373737"/>
          <w:sz w:val="28"/>
          <w:szCs w:val="28"/>
        </w:rPr>
        <w:lastRenderedPageBreak/>
        <w:t>органами по контролю и надзору в сфере образования -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Государственный надзор за соблюдением законодательства Российской Федерации в области образования осуществляется в отношении образовательных учреждений, научных организаций, иных осуществляющих образовательную деятельность организаций, органов исполнительной власти субъектов Российской Федерации, осуществляющих управление в сфере образования, органов местного самоуправления, осуществляющих управление в сфере образования, посредством проведения плановых и внеплановых проверок.</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указанном предписании устанавливается срок его исполнения, который не может превышать шесть месяцев.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 не превышающий шести месяцев.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Орган по контролю и надзору в сфере образования в течение трех дней со дня принятия решения о приостановлении действия </w:t>
      </w:r>
      <w:r>
        <w:rPr>
          <w:rFonts w:ascii="Arial" w:hAnsi="Arial" w:cs="Arial"/>
          <w:color w:val="373737"/>
          <w:sz w:val="28"/>
          <w:szCs w:val="28"/>
        </w:rPr>
        <w:lastRenderedPageBreak/>
        <w:t>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Лицензия аннулируется решением суда на основании рассмотрения заявления лицензирующего органа.";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пункт 2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w:t>
      </w:r>
      <w:r>
        <w:rPr>
          <w:rFonts w:ascii="Arial" w:hAnsi="Arial" w:cs="Arial"/>
          <w:color w:val="373737"/>
          <w:sz w:val="28"/>
          <w:szCs w:val="28"/>
        </w:rPr>
        <w:lastRenderedPageBreak/>
        <w:t>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указанном предписании устанавливается срок его исполнения, который не может превышать шесть месяцев.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В случае неисполнения указанного предписания образовательным учреждением, научной организацией, учредителем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w:t>
      </w:r>
      <w:r>
        <w:rPr>
          <w:rFonts w:ascii="Arial" w:hAnsi="Arial" w:cs="Arial"/>
          <w:color w:val="373737"/>
          <w:sz w:val="28"/>
          <w:szCs w:val="28"/>
        </w:rPr>
        <w:lastRenderedPageBreak/>
        <w:t>образовательном учреждении или научной организации и (или) их филиале, на срок, не превышающий шести месяцев.</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дополнить пунктом 2</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 В целях обеспечения осуществления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К отношениям, связанным с осуществлением государственного надзора за соблюдением законодательства Российской Федерации в области образования, государственного контроля </w:t>
      </w:r>
      <w:r>
        <w:rPr>
          <w:rFonts w:ascii="Arial" w:hAnsi="Arial" w:cs="Arial"/>
          <w:color w:val="373737"/>
          <w:sz w:val="28"/>
          <w:szCs w:val="28"/>
        </w:rPr>
        <w:lastRenderedPageBreak/>
        <w:t>качества образования посредством проводимых органами по контролю и надзору в сфере образования плановых и внеплановых проверок, применяются требования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 в пункте 1 статьи 42 слова "с заданиями (контрольными цифрами)" заменить словами "с разрабатываемыми на основе контрольных цифр государственными заданиями";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14) в пункте 17 статьи 50:</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абзац первый после слов "аннулирования соответствующей лицензии" дополнить словами ", лишения образовательного учреждения государственной аккредитации, истечения срока действия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абзац второй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обучающихся в другие образовательные учреждения соответствующего типа.".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2</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Внести в пункт 2 статьи 56 Бюджетного кодекса Российской Федерации (Собрание законодательства Российской Федерации, 1998, N 31, ст. 3823; 2004, N 34, ст. 3535; 2005, N 27, ст. 2717; N 52, ст. 5572; 2006, N 52, ст. 5503; 2007, N 18, ст. 2117; N 46, ст. 5553; N 50, ст. 6246; 2008, N 48, ст. 5500; 2009, N 1, ст. 18; N 30, ст. 3739; N 39, ст. 4532; N 52, ст. 6450; 2010, N 21, ст. 2524) следующие изменения: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дополнить новым абзацем тридцать первым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дополнить новым абзацем тридцать вторым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дополнить новым абзацем тридцать третьим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абзацы тридцать первый - тридцать пятый считать соответственно абзацами тридцать четвертым - тридцать восьмым.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3</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2003, N 2, ст. 163; 2004, N 35, ст. 3607; 2006, N 1, ст. 10; 2007, N 1, ст. 21; N 2, ст. 360; N 7, ст. 838; N 17, ст. 1932; N 43, ст. 5084; N 44, ст. 5280; N 49, ст. 6068, 6069, 6070; 2008, N 9, ст. 813; N 30, ст. 3616; N 52, ст. 6236; 2009, N 7, ст. 786; N 46, ст. 5419; N 52, ст. 6409, 6450; 2010, N 19, ст. 2291; N 31, ст. 4167) следующие изменения: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статье 10:</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наименование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"Статья 10. Особенности создания, реорганизации и ликвидации высших учебных заведений, регламентации осуществляемой ими образовательной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в абзаце первом пункта 1 слова "Законом Российской Федерации "Об образовании" заменить словами "законодательством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пункты 3 - 10 признать утратившими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в статье 23:</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Подтверждение документов государственного образца о высшем или послевузовском профессиональном образовании, об ученых степенях и ученых званиях путем проставления на этих документах апостиля осуществляется в соответствии с международными договорами Российской Федерации и (или) нормативными правовыми актами Российской Федерации органами исполнительной власти субъектов Российской Федерации, осуществляющими переданные полномочия Российской Федерации в области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Признание и установление в Российской Федерации эквивалентности документов иностранных государств о высшем или послевузовском профессиональном образовании осуществляются в соответствии с международными договорами Российской Федерации и (или) нормативными правовыми актами Российской Федерации федеральным органом исполнительной власти, осуществляющим функции по контролю и надзору в сфере образования, по заявлениям обладателей таких документов,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3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Порядок подтверждения документов государственного образца о высшем или послевузовском профессиональном образовании, об ученых степенях и ученых званиях устанавливается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Порядок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порядок проведения экспертизы таких документов, а также формы соответствующих свидетельств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пункт 4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"4. За проставление апостиля на документе государственного образца о высшем или послевузовском профессиональном образовании, об ученой степени либо ученом звании, выдачу свидетельства о признании и об установлении в Российской Федерации эквивалентности документа иностранного государства о высшем или послевузовском профессиональном образовании, дубликата указанного свидетельства уплачивается государственная пошлина в порядке и в размерах, которые </w:t>
      </w:r>
      <w:r>
        <w:rPr>
          <w:rFonts w:ascii="Arial" w:hAnsi="Arial" w:cs="Arial"/>
          <w:color w:val="373737"/>
          <w:sz w:val="28"/>
          <w:szCs w:val="28"/>
        </w:rPr>
        <w:lastRenderedPageBreak/>
        <w:t>установлены законодательством Российской Федерации о налогах и сборах.";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в статье 24:</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2 дополнить подпунктом 15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"15) установление порядка подтверждения документов государственного образца о высшем или послевузовском профессиональном образовании, об ученых степенях и ученых званиях.";</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подпункт 8 пункта 3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"8) установление порядка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порядка проведения экспертизы таких документов), форм свидетельств о признании и об установлении в Российской Федерации эквивалентности документов иностранных государств о высшем или послевузовском профессиональном образовании;";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в пункте 4:</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1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государственный контроль качества образования в образовательных учреждениях и научных организациях, указанных в подпункте 2 настоящего пункта, в соответствии с федеральными государственными образовательными стандартами и федеральными государственными требованиями;";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2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 лицензирование образовательной деятельности и государственная аккредитация высших учебных заведений,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w:t>
      </w:r>
      <w:r>
        <w:rPr>
          <w:rFonts w:ascii="Arial" w:hAnsi="Arial" w:cs="Arial"/>
          <w:color w:val="373737"/>
          <w:sz w:val="28"/>
          <w:szCs w:val="28"/>
        </w:rPr>
        <w:lastRenderedPageBreak/>
        <w:t>профессиональные образовательные программы, к которым установлены федеральные государственные требования, а также научных организаций;";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3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 настоящего пункта;";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подпункте 4 слова "в образовательное учреждение и его учредителю (учредителям)" заменить словами "в образовательное учреждение или научную организацию и (или) учредителю";</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10 признать утратившим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статью 26 признать утратившей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4</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Абзац второй пункта 7 статьи 26 [3]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дополнить словами ",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кодексом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lastRenderedPageBreak/>
        <w:t>Статья 5</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пункт 1 статьи 333 [33]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N 46, ст. 5553; 2008, N 52, ст. 6218, 6227; 2009, N 29, ст. 3625; N 30, ст. 3735; N 52, ст. 6450; 2010, N 15, ст. 1737; N 28, ст. 3553; N 31, ст. 4198) следующие изменения: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подпункте 73 слова "в подпунктах 74 и 75" заменить словами "в подпунктах 74, 75, 127 - 131";</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подпункт 92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"92) за следующие действия уполномоченных органов, связанные с лицензированием, за исключением действий, указанных в подпунктах 93 - 95, 110 настоящего пункта: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предоставление лицензии - 2 600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переоформление документа, подтверждающего наличие лицензии, и (или) приложения к такому документу в других случаях - 200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предоставление временной лицензии на осуществление образовательной деятельности - 200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выдача дубликата документа, подтверждающего наличие лицензии, - 200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продление срока действия лицензии - 200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3) дополнить подпунктом 127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"127) за выдачу свидетельства о государственной аккредитации: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высшего профессионального образования -</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дополнительного профессионального образования, научной организации - 120 000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среднего профессионального образования - 50 000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начального профессионального образования - 40 000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иного образовательного учреждения - 10 000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дополнить подпунктом 128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"128)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высшего профессионального образования - 70 000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дополнительного профессионального образования - 50 000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среднего профессионального образования - 25 000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образовательного учреждения начального профессионального образования - 15 000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иного образовательного учреждения - 3 000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дополнить подпунктом 129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"129)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 укрупненных групп направлений подготовки и специальностей: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каждой укрупненной группы направлений подготовки и специальностей высшего профессионального образования - 70 000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укрупненных групп направлений подготовки и специальностей послевузовского профессионального образования, дополнительных профессиональных образовательных программ, к которым установлены федеральные государственные требования, - 60 000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укрупненных групп направлений подготовки и специальностей среднего профессионального образования, начального профессионального образования - 25 000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основных общеобразовательных программ - 7 000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дополнить подпунктом 130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"130) за переоформление свидетельства о государственной аккредитации образовательного учреждения или научной организации в других случаях - 2 000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 дополнить подпунктом 131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"131) за выдачу временного свидетельства о государственной аккредитации образовательного учреждения или научной организации - 2 000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6</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w:t>
      </w:r>
      <w:r>
        <w:rPr>
          <w:rFonts w:ascii="Arial" w:hAnsi="Arial" w:cs="Arial"/>
          <w:color w:val="373737"/>
          <w:sz w:val="28"/>
          <w:szCs w:val="28"/>
        </w:rPr>
        <w:lastRenderedPageBreak/>
        <w:t>2002, N 11, ст. 1020; N 50, ст. 4925; 2003, N 2, ст. 169; N 11, ст. 956; N 13, ст. 1178; 2005, N 13, ст. 1078; N 27, ст. 2719; 2006, N 50, ст. 5279; 2007, N 1, ст. 7, 15; N 30, ст. 3748, 3749, 3750; N 45, ст. 5427; N 46, ст. 5554; N 50, ст. 6247; 2008, N 18, ст. 1944; N 30, ст. 3604; N 52, ст. 6227; 2009, N 1, ст. 17; N 29, ст. 3614; 2010, N 21, ст. 2525; N 31, ст. 4209; N 40, ст. 4969) следующие изменения: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статье 1:</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абзац восемнадцатый пункта 2 признать утратившим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3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Особенности лицензирования образовательной деятельности устанавливаются федеральными законами, регулирующими отношения в указанной сфере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в статье 17:</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 дополнить подпунктом 105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"105) образовательная деятельность по образовательным программам.";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2 дополнить подпунктом 9 следующего содержания: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"9) образовательная деятельность по образовательным программам.".</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7</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Статью 19.20 Кодекса Российской Федерации об административных правонарушениях (Собрание законодательства Российской Федерации, 2002, N 1, ст. 1; 2005, N 27, ст. 2719; 2007, N 26, ст. 3089; 2010, N 31, ст. 4208) изложить в следующей редакции: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"Статья 19.20. Осуществление деятельности, не связанной с извлечением прибыли, без специального разрешения (лицензии)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w:t>
      </w:r>
      <w:r>
        <w:rPr>
          <w:rFonts w:ascii="Arial" w:hAnsi="Arial" w:cs="Arial"/>
          <w:color w:val="373737"/>
          <w:sz w:val="28"/>
          <w:szCs w:val="28"/>
        </w:rPr>
        <w:lastRenderedPageBreak/>
        <w:t>от ста тысяч до ста пятидесяти тысяч рублей или административное приостановление деятельности на срок до девяноста суток.</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8</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27 декабря 2009 года N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 следующие изменения: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статье 5:</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 признать утратившим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2 признать утратившим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статью 10 признать утратившей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9</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Признать утратившими силу:</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 пункт 21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rPr>
          <w:rFonts w:ascii="Arial" w:hAnsi="Arial" w:cs="Arial"/>
          <w:color w:val="373737"/>
          <w:sz w:val="28"/>
          <w:szCs w:val="28"/>
        </w:rPr>
        <w:lastRenderedPageBreak/>
        <w:t>юридических лиц" (Собрание законодательства Российской Федерации, 2002, N 12, ст. 1093);</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пункт 4 статьи 1 и статью 2 Федерального закона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абзац второй статьи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пункт 16 статьи 16, абзацы шестой - десятый пункта 9 и пункт 23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статью 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7) пункт 14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8) абзацы третий - пятый пункта 2 статьи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9) пункт 13 статьи 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10) пункт 1 статьи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11) пункт 6 статьи 1, пункт 3, подпункт "в" пункта 9 и пункт 10 статьи 2 Федерального закона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12) пункт 15 статьи 1, пункты 4 и 9 статьи 5 Федерального закона от 1 декабря 2007 года N 309-ФЗ "О внесении изменений в </w:t>
      </w:r>
      <w:r>
        <w:rPr>
          <w:rFonts w:ascii="Arial" w:hAnsi="Arial" w:cs="Arial"/>
          <w:color w:val="373737"/>
          <w:sz w:val="28"/>
          <w:szCs w:val="28"/>
        </w:rPr>
        <w:lastRenderedPageBreak/>
        <w:t>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 пункт 2 статьи 1 и статью 2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14) пункт 5 статьи 1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15) пункт 6 и подпункт "б" пункта 7 статьи 3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10</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Настоящий Федеральный закон вступает в силу с 1 января 2011 года.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Лицензии на осуществление образовательной деятельности и свидетельства о государственной аккредитации, выданные до дня вступления в силу настоящего Федерального закона, сохраняют свое действие до истечения указанного в них срока.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3. Переоформление лицензии на осуществление образовательной деятельности, выданной до дня вступления в силу настоящего Федерального закона, осуществляется после дня вступления в силу настоящего Федерального закона с установлением бессрочного действия лицензии. При наличии </w:t>
      </w:r>
      <w:r>
        <w:rPr>
          <w:rFonts w:ascii="Arial" w:hAnsi="Arial" w:cs="Arial"/>
          <w:color w:val="373737"/>
          <w:sz w:val="28"/>
          <w:szCs w:val="28"/>
        </w:rPr>
        <w:lastRenderedPageBreak/>
        <w:t>установленных пунктом 9 статьи 33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Закона Российской Федерации от 10 июля 1992 года N 3266-I "Об образовании" (в редакции настоящего Федерального закона) оснований для переоформления документа, подтверждающего наличие лицензии, переоформление лицензии осуществляется в порядке, установленном статьей 33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Закона Российской Федерации от 10 июля 1992 года N 3266-I "Об образовании" (в редакции настоящего Федерального закона). При отсутствии указанных оснований для переоформления документа, подтверждающего наличие лицензии, переоформление лицензии осуществляется по заявлению лицензиата и срок ее переоформления может превышать десять дней при условии переоформления лицензии в пределах срока ее действия.</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Государственная аккредитация образовательного учреждения или научной организации, имеющих свидетельство о государственной аккредитации, выданное до дня вступления в силу настоящего Федерального закона, осуществляется в порядке, установленном статьей 33 [2] Закона Российской Федерации от 10 июля 1992 года N 3266-I "Об образовании" (в редакции настоящего Федерального закона), не ранее чем за один год до окончания срока действия такого свидетельства о государственной аккредитации. Свидетельство о государственной аккредитации, выданное до дня вступления в силу настоящего Федерального закона образовательному учреждению или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 соответствующих аккредитованным основным профессиональным образовательным программам (с учетом уровня образования и присваиваемой квалификации (степени).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5. Предоставление лицензии на осуществление образовательной деятельности, государственная аккредитация </w:t>
      </w:r>
      <w:r>
        <w:rPr>
          <w:rFonts w:ascii="Arial" w:hAnsi="Arial" w:cs="Arial"/>
          <w:color w:val="373737"/>
          <w:sz w:val="28"/>
          <w:szCs w:val="28"/>
        </w:rPr>
        <w:lastRenderedPageBreak/>
        <w:t>образовательного учреждения или научной организации,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статьями 33 [1] и 33 [2] Закона Российской Федерации от 10 июля 1992 года N 3266-I "Об образовании" (в редакции настоящего Федерального закона), а также в соответствии с частями 3 и 4 настоящей статьи в случае, если соответствующее заявление поступило в лицензирующий орган или аккредитационный орган после дня вступления в силу настоящего Федерального закона.</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Создание условий, необходимых для предусмотренного статьями 27, 27</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 33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и 33</w:t>
      </w:r>
      <w:r>
        <w:rPr>
          <w:rFonts w:ascii="Arial" w:hAnsi="Arial" w:cs="Arial"/>
          <w:color w:val="373737"/>
          <w:sz w:val="28"/>
          <w:szCs w:val="28"/>
          <w:vertAlign w:val="superscript"/>
        </w:rPr>
        <w:t>2</w:t>
      </w:r>
      <w:r>
        <w:rPr>
          <w:rFonts w:ascii="Arial" w:hAnsi="Arial" w:cs="Arial"/>
          <w:color w:val="373737"/>
          <w:sz w:val="28"/>
          <w:szCs w:val="28"/>
        </w:rPr>
        <w:t>Закона Российской Федерации от 10 июля 1992 года N 3266-I "Об образовании" (в редакции настоящего Федерального закона) взаимодействия в электронной форме федерального органа исполнительной власти, осуществляющего функции по контролю и надзору в сфере образования, других органов исполнительной власти и организаций, а также органов исполнительной власти и заявителей, обеспечивается соответствующими органами в сроки, установленные Правительством Российской Федерации.</w:t>
      </w:r>
    </w:p>
    <w:p w:rsidR="0040743B" w:rsidRDefault="0040743B" w:rsidP="0040743B">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Президент Российской Федерации Д. Медведев</w:t>
      </w:r>
    </w:p>
    <w:p w:rsidR="00641759" w:rsidRDefault="00641759"/>
    <w:sectPr w:rsidR="00641759" w:rsidSect="008D4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A5424"/>
    <w:rsid w:val="00213F83"/>
    <w:rsid w:val="0040743B"/>
    <w:rsid w:val="00641759"/>
    <w:rsid w:val="00832EE0"/>
    <w:rsid w:val="008A5424"/>
    <w:rsid w:val="008D4748"/>
    <w:rsid w:val="008F0A55"/>
    <w:rsid w:val="00F7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743B"/>
  </w:style>
</w:styles>
</file>

<file path=word/webSettings.xml><?xml version="1.0" encoding="utf-8"?>
<w:webSettings xmlns:r="http://schemas.openxmlformats.org/officeDocument/2006/relationships" xmlns:w="http://schemas.openxmlformats.org/wordprocessingml/2006/main">
  <w:divs>
    <w:div w:id="416094172">
      <w:bodyDiv w:val="1"/>
      <w:marLeft w:val="0"/>
      <w:marRight w:val="0"/>
      <w:marTop w:val="0"/>
      <w:marBottom w:val="0"/>
      <w:divBdr>
        <w:top w:val="none" w:sz="0" w:space="0" w:color="auto"/>
        <w:left w:val="none" w:sz="0" w:space="0" w:color="auto"/>
        <w:bottom w:val="none" w:sz="0" w:space="0" w:color="auto"/>
        <w:right w:val="none" w:sz="0" w:space="0" w:color="auto"/>
      </w:divBdr>
    </w:div>
    <w:div w:id="708994034">
      <w:bodyDiv w:val="1"/>
      <w:marLeft w:val="0"/>
      <w:marRight w:val="0"/>
      <w:marTop w:val="0"/>
      <w:marBottom w:val="0"/>
      <w:divBdr>
        <w:top w:val="none" w:sz="0" w:space="0" w:color="auto"/>
        <w:left w:val="none" w:sz="0" w:space="0" w:color="auto"/>
        <w:bottom w:val="none" w:sz="0" w:space="0" w:color="auto"/>
        <w:right w:val="none" w:sz="0" w:space="0" w:color="auto"/>
      </w:divBdr>
      <w:divsChild>
        <w:div w:id="2078167380">
          <w:marLeft w:val="0"/>
          <w:marRight w:val="0"/>
          <w:marTop w:val="0"/>
          <w:marBottom w:val="0"/>
          <w:divBdr>
            <w:top w:val="none" w:sz="0" w:space="0" w:color="auto"/>
            <w:left w:val="none" w:sz="0" w:space="0" w:color="auto"/>
            <w:bottom w:val="none" w:sz="0" w:space="0" w:color="auto"/>
            <w:right w:val="none" w:sz="0" w:space="0" w:color="auto"/>
          </w:divBdr>
        </w:div>
      </w:divsChild>
    </w:div>
    <w:div w:id="1014574301">
      <w:bodyDiv w:val="1"/>
      <w:marLeft w:val="0"/>
      <w:marRight w:val="0"/>
      <w:marTop w:val="0"/>
      <w:marBottom w:val="0"/>
      <w:divBdr>
        <w:top w:val="none" w:sz="0" w:space="0" w:color="auto"/>
        <w:left w:val="none" w:sz="0" w:space="0" w:color="auto"/>
        <w:bottom w:val="none" w:sz="0" w:space="0" w:color="auto"/>
        <w:right w:val="none" w:sz="0" w:space="0" w:color="auto"/>
      </w:divBdr>
    </w:div>
    <w:div w:id="13259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15570</Words>
  <Characters>88754</Characters>
  <Application>Microsoft Office Word</Application>
  <DocSecurity>0</DocSecurity>
  <Lines>739</Lines>
  <Paragraphs>208</Paragraphs>
  <ScaleCrop>false</ScaleCrop>
  <Company/>
  <LinksUpToDate>false</LinksUpToDate>
  <CharactersWithSpaces>104116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2015-05-14T09:22:00Z</dcterms:created>
  <dcterms:modified xsi:type="dcterms:W3CDTF">2015-05-14T09:22:00Z</dcterms:modified>
</cp:coreProperties>
</file>